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6A" w:rsidRDefault="00AE146A" w:rsidP="00AE146A">
      <w:pPr>
        <w:jc w:val="center"/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 wp14:anchorId="3882D6CB" wp14:editId="0E76F308">
            <wp:extent cx="2611120" cy="1158240"/>
            <wp:effectExtent l="0" t="0" r="5080" b="10160"/>
            <wp:docPr id="1" name="Image 1" descr="Description :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logo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6A" w:rsidRPr="002678B6" w:rsidRDefault="00AE146A" w:rsidP="00AE146A">
      <w:pPr>
        <w:spacing w:after="0"/>
        <w:contextualSpacing/>
        <w:jc w:val="center"/>
        <w:rPr>
          <w:b/>
          <w:i/>
          <w:sz w:val="20"/>
          <w:szCs w:val="20"/>
        </w:rPr>
      </w:pPr>
      <w:r w:rsidRPr="002678B6">
        <w:rPr>
          <w:b/>
          <w:i/>
          <w:sz w:val="20"/>
          <w:szCs w:val="20"/>
        </w:rPr>
        <w:t>Photo Daniel JACKSON</w:t>
      </w:r>
    </w:p>
    <w:p w:rsidR="00AE146A" w:rsidRDefault="00AE146A" w:rsidP="00AE146A">
      <w:pPr>
        <w:spacing w:after="0"/>
        <w:contextualSpacing/>
        <w:jc w:val="center"/>
      </w:pPr>
    </w:p>
    <w:p w:rsidR="00AE146A" w:rsidRDefault="00AE146A" w:rsidP="00AE146A">
      <w:pPr>
        <w:spacing w:after="0"/>
        <w:contextualSpacing/>
      </w:pPr>
    </w:p>
    <w:p w:rsidR="00AE146A" w:rsidRPr="00D21FE2" w:rsidRDefault="00AE146A" w:rsidP="00AE146A">
      <w:pPr>
        <w:spacing w:after="0"/>
        <w:contextualSpacing/>
        <w:jc w:val="center"/>
        <w:rPr>
          <w:b/>
          <w:i/>
          <w:color w:val="FF0000"/>
          <w:sz w:val="36"/>
          <w:szCs w:val="36"/>
        </w:rPr>
      </w:pPr>
      <w:r w:rsidRPr="00D21FE2">
        <w:rPr>
          <w:b/>
          <w:i/>
          <w:color w:val="FF0000"/>
          <w:sz w:val="36"/>
          <w:szCs w:val="36"/>
        </w:rPr>
        <w:t>Le Café GADILHE, mémoire vive</w:t>
      </w:r>
    </w:p>
    <w:p w:rsidR="00AE146A" w:rsidRPr="008A72BF" w:rsidRDefault="00AE146A" w:rsidP="00AE146A">
      <w:pPr>
        <w:spacing w:after="0"/>
        <w:contextualSpacing/>
        <w:jc w:val="center"/>
        <w:rPr>
          <w:b/>
          <w:sz w:val="28"/>
          <w:szCs w:val="28"/>
        </w:rPr>
      </w:pPr>
      <w:r w:rsidRPr="008A72BF">
        <w:rPr>
          <w:b/>
          <w:sz w:val="28"/>
          <w:szCs w:val="28"/>
        </w:rPr>
        <w:t>Association Loi 1901</w:t>
      </w:r>
    </w:p>
    <w:p w:rsidR="00AE146A" w:rsidRDefault="00AE146A" w:rsidP="00AE146A">
      <w:pPr>
        <w:spacing w:after="0"/>
        <w:jc w:val="center"/>
        <w:rPr>
          <w:b/>
          <w:sz w:val="28"/>
          <w:szCs w:val="28"/>
        </w:rPr>
      </w:pPr>
      <w:proofErr w:type="spellStart"/>
      <w:r w:rsidRPr="008A72BF">
        <w:rPr>
          <w:b/>
          <w:sz w:val="28"/>
          <w:szCs w:val="28"/>
        </w:rPr>
        <w:t>Num</w:t>
      </w:r>
      <w:proofErr w:type="spellEnd"/>
      <w:r w:rsidRPr="008A72BF">
        <w:rPr>
          <w:b/>
          <w:sz w:val="28"/>
          <w:szCs w:val="28"/>
        </w:rPr>
        <w:t xml:space="preserve"> W301004549</w:t>
      </w:r>
      <w:r>
        <w:rPr>
          <w:b/>
          <w:sz w:val="28"/>
          <w:szCs w:val="28"/>
        </w:rPr>
        <w:t xml:space="preserve"> - </w:t>
      </w:r>
      <w:r w:rsidRPr="008A72BF">
        <w:rPr>
          <w:b/>
          <w:sz w:val="28"/>
          <w:szCs w:val="28"/>
        </w:rPr>
        <w:t>Assurée MAIF</w:t>
      </w:r>
    </w:p>
    <w:p w:rsidR="00AE146A" w:rsidRDefault="00AE146A" w:rsidP="00AE146A">
      <w:pPr>
        <w:spacing w:after="0"/>
        <w:jc w:val="center"/>
        <w:rPr>
          <w:b/>
          <w:sz w:val="28"/>
          <w:szCs w:val="28"/>
        </w:rPr>
      </w:pPr>
    </w:p>
    <w:p w:rsidR="00AE146A" w:rsidRPr="00446279" w:rsidRDefault="00AE146A" w:rsidP="00AE146A">
      <w:pPr>
        <w:spacing w:after="0"/>
        <w:jc w:val="center"/>
        <w:rPr>
          <w:b/>
          <w:color w:val="0000FF"/>
          <w:sz w:val="28"/>
          <w:szCs w:val="28"/>
        </w:rPr>
      </w:pPr>
      <w:r w:rsidRPr="00446279">
        <w:rPr>
          <w:b/>
          <w:color w:val="0000FF"/>
          <w:sz w:val="28"/>
          <w:szCs w:val="28"/>
        </w:rPr>
        <w:t xml:space="preserve">B U L </w:t>
      </w:r>
      <w:proofErr w:type="spellStart"/>
      <w:r w:rsidRPr="00446279">
        <w:rPr>
          <w:b/>
          <w:color w:val="0000FF"/>
          <w:sz w:val="28"/>
          <w:szCs w:val="28"/>
        </w:rPr>
        <w:t>L</w:t>
      </w:r>
      <w:proofErr w:type="spellEnd"/>
      <w:r w:rsidRPr="00446279">
        <w:rPr>
          <w:b/>
          <w:color w:val="0000FF"/>
          <w:sz w:val="28"/>
          <w:szCs w:val="28"/>
        </w:rPr>
        <w:t xml:space="preserve"> E T I N</w:t>
      </w:r>
      <w:r>
        <w:rPr>
          <w:b/>
          <w:color w:val="0000FF"/>
          <w:sz w:val="28"/>
          <w:szCs w:val="28"/>
        </w:rPr>
        <w:t xml:space="preserve">   D’A D H É S I O N  année </w:t>
      </w:r>
      <w:r w:rsidRPr="003029A5">
        <w:rPr>
          <w:b/>
          <w:color w:val="0000FF"/>
          <w:sz w:val="32"/>
          <w:szCs w:val="32"/>
        </w:rPr>
        <w:t>202</w:t>
      </w:r>
      <w:r>
        <w:rPr>
          <w:b/>
          <w:color w:val="0000FF"/>
          <w:sz w:val="32"/>
          <w:szCs w:val="32"/>
        </w:rPr>
        <w:t>3</w:t>
      </w:r>
    </w:p>
    <w:p w:rsidR="00AE146A" w:rsidRPr="00D21FE2" w:rsidRDefault="00AE146A" w:rsidP="00AE146A">
      <w:pPr>
        <w:spacing w:after="0"/>
        <w:jc w:val="center"/>
        <w:rPr>
          <w:b/>
          <w:color w:val="FF0000"/>
          <w:sz w:val="28"/>
          <w:szCs w:val="28"/>
        </w:rPr>
      </w:pPr>
    </w:p>
    <w:p w:rsidR="00AE146A" w:rsidRPr="00030DEB" w:rsidRDefault="00AE146A" w:rsidP="00AE146A">
      <w:pPr>
        <w:spacing w:after="0"/>
        <w:ind w:left="-567" w:right="-715"/>
        <w:jc w:val="both"/>
      </w:pPr>
      <w:r w:rsidRPr="00D21FE2">
        <w:rPr>
          <w:b/>
        </w:rPr>
        <w:t>Statuts :</w:t>
      </w:r>
      <w:r w:rsidRPr="00030DEB">
        <w:t xml:space="preserve"> « cette association a pour but de mettre en valeur la mémoire du village de GAGNIÈRES, son histoire, sa culture, ses coutumes, sa langue… par l’organisation d’événements à caractère culturel et favorisant la convivialité entre les personnes et les associations locales (exemples : contes, veillées, expositions, </w:t>
      </w:r>
      <w:r>
        <w:t xml:space="preserve">spectacles, </w:t>
      </w:r>
      <w:r w:rsidRPr="00030DEB">
        <w:t>soirées musicales</w:t>
      </w:r>
      <w:r>
        <w:t>, publications</w:t>
      </w:r>
      <w:r w:rsidRPr="00030DEB">
        <w:t>…) »</w:t>
      </w:r>
    </w:p>
    <w:p w:rsidR="00AE146A" w:rsidRPr="00030DEB" w:rsidRDefault="00AE146A" w:rsidP="00AE146A">
      <w:pPr>
        <w:spacing w:after="0"/>
        <w:ind w:left="-567" w:right="-715"/>
        <w:jc w:val="both"/>
      </w:pPr>
      <w:r w:rsidRPr="00030DEB">
        <w:t xml:space="preserve">Le Café GADILHE est avant tout un lieu qui fait sens dans l’histoire de GAGNIÈRES. Fermé depuis plus de quarante ans, il a été restauré à l’identique et contient tous les objets du passé. </w:t>
      </w:r>
    </w:p>
    <w:p w:rsidR="00AE146A" w:rsidRPr="00030DEB" w:rsidRDefault="00AE146A" w:rsidP="00AE146A">
      <w:pPr>
        <w:spacing w:after="0"/>
        <w:ind w:left="-567" w:right="-715"/>
        <w:jc w:val="both"/>
        <w:rPr>
          <w:b/>
        </w:rPr>
      </w:pPr>
      <w:r w:rsidRPr="00030DEB">
        <w:rPr>
          <w:b/>
        </w:rPr>
        <w:t>Il ne fonctionne pas en permanence, il n’est plus un commerce.</w:t>
      </w:r>
    </w:p>
    <w:p w:rsidR="00AE146A" w:rsidRDefault="00AE146A" w:rsidP="00AE146A">
      <w:pPr>
        <w:spacing w:after="0"/>
        <w:ind w:left="-567" w:right="-715"/>
        <w:jc w:val="both"/>
      </w:pPr>
      <w:r w:rsidRPr="00030DEB">
        <w:t>C’est un lieu bien connu des anciens et des curieux de passage. Le but de l’association n’est pas de mettre en valeur ce lieu à proprement par</w:t>
      </w:r>
      <w:r>
        <w:t>ler mais bien de le faire vivre.</w:t>
      </w:r>
    </w:p>
    <w:p w:rsidR="00AE146A" w:rsidRDefault="00AE146A" w:rsidP="00AE146A">
      <w:pPr>
        <w:spacing w:after="0"/>
        <w:ind w:left="-567" w:right="-715"/>
        <w:jc w:val="both"/>
      </w:pPr>
    </w:p>
    <w:p w:rsidR="00AE146A" w:rsidRDefault="00AE146A" w:rsidP="00AE146A">
      <w:pPr>
        <w:spacing w:after="0"/>
        <w:ind w:left="-567" w:right="-715"/>
        <w:jc w:val="both"/>
      </w:pPr>
      <w:r w:rsidRPr="00030DEB">
        <w:t>On peut y venir passer une soirée comme spectateur ou s’y adonner à une activité associative. Il suffit d’être adhérent.</w:t>
      </w:r>
      <w:r>
        <w:t xml:space="preserve"> Et de réserver quand cela est demandé.</w:t>
      </w:r>
    </w:p>
    <w:p w:rsidR="00AE146A" w:rsidRPr="00030DEB" w:rsidRDefault="00AE146A" w:rsidP="00AE146A">
      <w:pPr>
        <w:spacing w:after="0"/>
        <w:ind w:left="-567" w:right="-715"/>
        <w:jc w:val="both"/>
      </w:pPr>
    </w:p>
    <w:p w:rsidR="00AE146A" w:rsidRPr="008A72BF" w:rsidRDefault="00AE146A" w:rsidP="00AE146A">
      <w:pPr>
        <w:spacing w:after="0"/>
        <w:ind w:left="-567" w:right="-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J’adhère à l’association</w:t>
      </w:r>
      <w:r w:rsidRPr="008A72B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(</w:t>
      </w:r>
      <w:r w:rsidRPr="00B26F21">
        <w:rPr>
          <w:b/>
          <w:i/>
        </w:rPr>
        <w:t>cocher la case correspondante</w:t>
      </w:r>
      <w:r>
        <w:rPr>
          <w:b/>
          <w:i/>
        </w:rPr>
        <w:t>)</w:t>
      </w:r>
    </w:p>
    <w:p w:rsidR="00AE146A" w:rsidRPr="008A72BF" w:rsidRDefault="00AE146A" w:rsidP="00AE146A">
      <w:pPr>
        <w:spacing w:after="0"/>
        <w:ind w:left="-567" w:right="-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Adhésion valable</w:t>
      </w:r>
      <w:r w:rsidRPr="008A72BF">
        <w:rPr>
          <w:b/>
          <w:sz w:val="28"/>
          <w:szCs w:val="28"/>
        </w:rPr>
        <w:t xml:space="preserve"> pour l’année civile.</w:t>
      </w:r>
    </w:p>
    <w:p w:rsidR="00AE146A" w:rsidRPr="008A72BF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 w:rsidRPr="00D21FE2">
        <w:rPr>
          <w:b/>
          <w:sz w:val="28"/>
          <w:szCs w:val="28"/>
        </w:rPr>
        <w:t>0   Adhérent simple</w:t>
      </w:r>
      <w:r>
        <w:rPr>
          <w:sz w:val="28"/>
          <w:szCs w:val="28"/>
        </w:rPr>
        <w:t xml:space="preserve"> (personne physique) : 10 </w:t>
      </w:r>
      <w:r w:rsidRPr="008A72BF">
        <w:rPr>
          <w:sz w:val="28"/>
          <w:szCs w:val="28"/>
        </w:rPr>
        <w:t>€</w:t>
      </w:r>
    </w:p>
    <w:p w:rsidR="00AE146A" w:rsidRPr="008A72BF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 w:rsidRPr="00D21FE2">
        <w:rPr>
          <w:b/>
          <w:sz w:val="28"/>
          <w:szCs w:val="28"/>
        </w:rPr>
        <w:t>0   Adhérent partenaire</w:t>
      </w:r>
      <w:r w:rsidRPr="008A72BF">
        <w:rPr>
          <w:sz w:val="28"/>
          <w:szCs w:val="28"/>
        </w:rPr>
        <w:t xml:space="preserve"> (personne morale) : 30€</w:t>
      </w:r>
    </w:p>
    <w:p w:rsidR="00AE146A" w:rsidRPr="008A72BF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 w:rsidRPr="00D21FE2">
        <w:rPr>
          <w:b/>
          <w:sz w:val="28"/>
          <w:szCs w:val="28"/>
        </w:rPr>
        <w:t>0   Membre bienfaiteur </w:t>
      </w:r>
      <w:r w:rsidRPr="008A72BF">
        <w:rPr>
          <w:sz w:val="28"/>
          <w:szCs w:val="28"/>
        </w:rPr>
        <w:t>: 50€</w:t>
      </w:r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 w:rsidRPr="00D21FE2">
        <w:rPr>
          <w:b/>
          <w:sz w:val="28"/>
          <w:szCs w:val="28"/>
        </w:rPr>
        <w:t>0   Membre donateur </w:t>
      </w:r>
      <w:r w:rsidRPr="008A72BF">
        <w:rPr>
          <w:sz w:val="28"/>
          <w:szCs w:val="28"/>
        </w:rPr>
        <w:t>: au-delà de 50€ (avec reçu fiscal)</w:t>
      </w:r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>
        <w:rPr>
          <w:sz w:val="28"/>
          <w:szCs w:val="28"/>
        </w:rPr>
        <w:t>Nom/prénom …………………………………………………………………………………………</w:t>
      </w:r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>
        <w:rPr>
          <w:sz w:val="28"/>
          <w:szCs w:val="28"/>
        </w:rPr>
        <w:t>Adresse mail :…………………………………………………………………………………………</w:t>
      </w:r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>
        <w:rPr>
          <w:sz w:val="28"/>
          <w:szCs w:val="28"/>
        </w:rPr>
        <w:t>Adresse postale </w:t>
      </w:r>
      <w:proofErr w:type="gramStart"/>
      <w:r>
        <w:rPr>
          <w:sz w:val="28"/>
          <w:szCs w:val="28"/>
        </w:rPr>
        <w:t>: …………………………………………………………………………………….</w:t>
      </w:r>
      <w:proofErr w:type="gramEnd"/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>
        <w:rPr>
          <w:sz w:val="28"/>
          <w:szCs w:val="28"/>
        </w:rPr>
        <w:t>Téléphone : ……………………………………………………………………………………………</w:t>
      </w:r>
    </w:p>
    <w:p w:rsidR="00AE146A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>
        <w:rPr>
          <w:sz w:val="28"/>
          <w:szCs w:val="28"/>
        </w:rPr>
        <w:t>Mode de paiement </w:t>
      </w:r>
      <w:proofErr w:type="gramStart"/>
      <w:r>
        <w:rPr>
          <w:sz w:val="28"/>
          <w:szCs w:val="28"/>
        </w:rPr>
        <w:t>: ……………..</w:t>
      </w:r>
      <w:proofErr w:type="gramEnd"/>
    </w:p>
    <w:p w:rsidR="00AE146A" w:rsidRPr="008A72BF" w:rsidRDefault="00AE146A" w:rsidP="00AE146A">
      <w:pPr>
        <w:spacing w:after="0"/>
        <w:ind w:left="-567" w:right="-715"/>
        <w:jc w:val="both"/>
        <w:rPr>
          <w:sz w:val="28"/>
          <w:szCs w:val="28"/>
        </w:rPr>
      </w:pPr>
      <w:r w:rsidRPr="00D21FE2">
        <w:rPr>
          <w:b/>
          <w:sz w:val="28"/>
          <w:szCs w:val="28"/>
        </w:rPr>
        <w:t>Date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E2">
        <w:rPr>
          <w:b/>
          <w:sz w:val="28"/>
          <w:szCs w:val="28"/>
        </w:rPr>
        <w:t xml:space="preserve">           Signature :</w:t>
      </w:r>
      <w:bookmarkStart w:id="0" w:name="_GoBack"/>
      <w:bookmarkEnd w:id="0"/>
    </w:p>
    <w:p w:rsidR="00AE146A" w:rsidRDefault="00AE146A" w:rsidP="00AE146A">
      <w:pPr>
        <w:spacing w:after="0"/>
        <w:ind w:left="-567" w:right="-715"/>
        <w:jc w:val="center"/>
        <w:rPr>
          <w:sz w:val="22"/>
          <w:szCs w:val="22"/>
        </w:rPr>
      </w:pPr>
    </w:p>
    <w:p w:rsidR="00AE146A" w:rsidRDefault="00AE146A" w:rsidP="00AE146A">
      <w:pPr>
        <w:spacing w:after="0"/>
        <w:ind w:left="-567" w:right="-715"/>
        <w:jc w:val="center"/>
        <w:rPr>
          <w:sz w:val="22"/>
          <w:szCs w:val="22"/>
        </w:rPr>
      </w:pPr>
    </w:p>
    <w:p w:rsidR="00AE146A" w:rsidRDefault="00AE146A" w:rsidP="00AE146A">
      <w:pPr>
        <w:spacing w:after="0"/>
        <w:ind w:left="-567" w:right="-715"/>
        <w:jc w:val="center"/>
        <w:rPr>
          <w:sz w:val="22"/>
          <w:szCs w:val="22"/>
        </w:rPr>
      </w:pPr>
    </w:p>
    <w:p w:rsidR="00AE146A" w:rsidRDefault="00AE146A" w:rsidP="00AE146A">
      <w:pPr>
        <w:spacing w:after="0"/>
        <w:ind w:left="-567" w:right="-715"/>
        <w:jc w:val="center"/>
        <w:rPr>
          <w:sz w:val="22"/>
          <w:szCs w:val="22"/>
        </w:rPr>
      </w:pPr>
    </w:p>
    <w:p w:rsidR="00AE146A" w:rsidRDefault="00AE146A" w:rsidP="00AE146A">
      <w:pPr>
        <w:spacing w:after="0"/>
        <w:ind w:left="-567" w:right="-715"/>
        <w:jc w:val="center"/>
        <w:rPr>
          <w:sz w:val="22"/>
          <w:szCs w:val="22"/>
        </w:rPr>
      </w:pPr>
    </w:p>
    <w:p w:rsidR="00AE146A" w:rsidRPr="00D21FE2" w:rsidRDefault="00AE146A" w:rsidP="00AE146A">
      <w:pPr>
        <w:spacing w:after="0"/>
        <w:ind w:left="-567" w:right="-715"/>
        <w:jc w:val="center"/>
        <w:rPr>
          <w:b/>
          <w:sz w:val="22"/>
          <w:szCs w:val="22"/>
        </w:rPr>
      </w:pPr>
      <w:r w:rsidRPr="00D21FE2">
        <w:rPr>
          <w:b/>
          <w:sz w:val="22"/>
          <w:szCs w:val="22"/>
        </w:rPr>
        <w:t>Contact : Sylvie GADILHE  06 11 30 83 89</w:t>
      </w:r>
    </w:p>
    <w:p w:rsidR="00AE146A" w:rsidRPr="00D21FE2" w:rsidRDefault="00AE146A" w:rsidP="00AE146A">
      <w:pPr>
        <w:spacing w:after="0"/>
        <w:ind w:left="-567" w:right="-715"/>
        <w:jc w:val="center"/>
        <w:rPr>
          <w:b/>
          <w:sz w:val="22"/>
          <w:szCs w:val="22"/>
        </w:rPr>
      </w:pPr>
      <w:r w:rsidRPr="00D21FE2">
        <w:rPr>
          <w:b/>
          <w:sz w:val="22"/>
          <w:szCs w:val="22"/>
        </w:rPr>
        <w:t xml:space="preserve">Mail : </w:t>
      </w:r>
      <w:hyperlink r:id="rId6" w:history="1">
        <w:r w:rsidRPr="00D21FE2">
          <w:rPr>
            <w:rStyle w:val="Lienhypertexte"/>
            <w:b/>
            <w:sz w:val="22"/>
            <w:szCs w:val="22"/>
          </w:rPr>
          <w:t>cafe-gadilhe@sfr.fr</w:t>
        </w:r>
      </w:hyperlink>
    </w:p>
    <w:p w:rsidR="00AE146A" w:rsidRDefault="00AE146A" w:rsidP="00AE146A">
      <w:pPr>
        <w:ind w:left="-567" w:right="-715"/>
        <w:jc w:val="center"/>
      </w:pPr>
      <w:r w:rsidRPr="00D21FE2">
        <w:rPr>
          <w:b/>
          <w:sz w:val="22"/>
          <w:szCs w:val="22"/>
          <w:lang w:eastAsia="fr-FR"/>
        </w:rPr>
        <w:t xml:space="preserve">Adresse  postale : 564, ave des Plaines  30160 </w:t>
      </w:r>
      <w:proofErr w:type="spellStart"/>
      <w:r w:rsidRPr="00D21FE2">
        <w:rPr>
          <w:b/>
          <w:sz w:val="22"/>
          <w:szCs w:val="22"/>
          <w:lang w:eastAsia="fr-FR"/>
        </w:rPr>
        <w:t>Gagnières</w:t>
      </w:r>
      <w:proofErr w:type="spellEnd"/>
    </w:p>
    <w:p w:rsidR="00323DC3" w:rsidRDefault="00323DC3" w:rsidP="00AE146A">
      <w:pPr>
        <w:ind w:left="-567"/>
      </w:pPr>
    </w:p>
    <w:sectPr w:rsidR="00323DC3" w:rsidSect="00AE146A">
      <w:pgSz w:w="11900" w:h="16840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A"/>
    <w:rsid w:val="00323DC3"/>
    <w:rsid w:val="00AE14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988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A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E14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4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46A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A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E14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4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46A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afe-gadilhe@sfr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Pumir</dc:creator>
  <cp:keywords/>
  <dc:description/>
  <cp:lastModifiedBy>Arnaud Pumir</cp:lastModifiedBy>
  <cp:revision>1</cp:revision>
  <dcterms:created xsi:type="dcterms:W3CDTF">2022-12-11T16:13:00Z</dcterms:created>
  <dcterms:modified xsi:type="dcterms:W3CDTF">2022-12-11T16:16:00Z</dcterms:modified>
</cp:coreProperties>
</file>